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1495" w14:textId="0A53BF08" w:rsidR="00051D6F" w:rsidRDefault="006431CE">
      <w:pPr>
        <w:jc w:val="right"/>
      </w:pPr>
      <w:r>
        <w:rPr>
          <w:noProof/>
        </w:rPr>
        <w:drawing>
          <wp:anchor distT="0" distB="1905" distL="114300" distR="117475" simplePos="0" relativeHeight="251658752" behindDoc="1" locked="0" layoutInCell="1" allowOverlap="1" wp14:anchorId="12792DED" wp14:editId="45A0D3B2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3907967" cy="1090930"/>
            <wp:effectExtent l="0" t="0" r="0" b="0"/>
            <wp:wrapNone/>
            <wp:docPr id="1" name="Picture 2" descr="C:\Users\Neurofeedback\Dropbox\Logo\Letterhead - header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Neurofeedback\Dropbox\Logo\Letterhead - header onl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67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26FF3" w14:textId="2EDB5718" w:rsidR="00051D6F" w:rsidRDefault="00051D6F"/>
    <w:p w14:paraId="366D6C42" w14:textId="6C102DF6" w:rsidR="00051D6F" w:rsidRDefault="00051D6F"/>
    <w:p w14:paraId="1EDEF58C" w14:textId="45813ED1" w:rsidR="00051D6F" w:rsidRDefault="00051D6F"/>
    <w:p w14:paraId="6A7EBFF8" w14:textId="77777777" w:rsidR="00051D6F" w:rsidRDefault="00051D6F" w:rsidP="004D40A0">
      <w:pPr>
        <w:jc w:val="center"/>
      </w:pPr>
    </w:p>
    <w:p w14:paraId="1B976B35" w14:textId="77777777" w:rsidR="00051D6F" w:rsidRDefault="00051D6F"/>
    <w:p w14:paraId="3296FE7C" w14:textId="5D2D309B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WHAT IS </w:t>
      </w:r>
      <w:proofErr w:type="spellStart"/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Movement?</w:t>
      </w:r>
    </w:p>
    <w:p w14:paraId="29AEA0B2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65ADA6C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(NDM) is an approach to behavioral, academic, psychological, social, and physical</w:t>
      </w:r>
    </w:p>
    <w:p w14:paraId="51E4D273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challenges of both children and adults with any form or degree of injury or delay in the central nervous</w:t>
      </w:r>
    </w:p>
    <w:p w14:paraId="526A66A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system. NDM is fully informed by, and takes all of its powerful tools for change from, the model for natural growth</w:t>
      </w:r>
    </w:p>
    <w:p w14:paraId="56F135EA" w14:textId="2B57A634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called the Developmental Sequence.</w:t>
      </w:r>
    </w:p>
    <w:p w14:paraId="5C8FF50D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7EAE27A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It is critical to recognize the source of our information, the Developmental Sequence before going on to define the</w:t>
      </w:r>
    </w:p>
    <w:p w14:paraId="7A33FCB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practice based on that model. The Developmental Sequence is the hierarchy of physical activities through which</w:t>
      </w:r>
    </w:p>
    <w:p w14:paraId="37740587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every human being moves. From pre-natal activities up through cross pattern walking, all humans are genetically</w:t>
      </w:r>
    </w:p>
    <w:p w14:paraId="7904D34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programmed to move through an ascending hierarchy of functional movements, each of which stimulates the next</w:t>
      </w:r>
    </w:p>
    <w:p w14:paraId="492B00D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phase of growth. Each layer of development is built on the layer of growth that occurred prior, so it is critical that</w:t>
      </w:r>
    </w:p>
    <w:p w14:paraId="11CC509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each stage is fulfilled in a timely manner. This hierarchy of movements is responsible for our anatomical and</w:t>
      </w:r>
    </w:p>
    <w:p w14:paraId="663C5678" w14:textId="19B8DD99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neurological health.</w:t>
      </w:r>
    </w:p>
    <w:p w14:paraId="641A034F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33CE1A7A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We can support the unfolding of the Developmental Sequence in neonates, infants, and children by providing</w:t>
      </w:r>
    </w:p>
    <w:p w14:paraId="04DA8ED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appropriate environments that allow and support them in a full range of motor activities and sensory experiences in</w:t>
      </w:r>
    </w:p>
    <w:p w14:paraId="4FA6A3BF" w14:textId="54FDC78A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 context of appropriate parenting.</w:t>
      </w:r>
    </w:p>
    <w:p w14:paraId="26DCCAC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46E4C7D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However, that ideal environment for the infant and young child is not always a reality, so in many cases, stages of</w:t>
      </w:r>
    </w:p>
    <w:p w14:paraId="51D2EA0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development may be missed. In addition, children who are born with neurodevelopmental challenges, for example,</w:t>
      </w:r>
    </w:p>
    <w:p w14:paraId="236807F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brain injuries resulting in the diagnosis of Cerebral Palsy, strokes, or toxic exposures in utero, may need to work</w:t>
      </w:r>
    </w:p>
    <w:p w14:paraId="6906AC9A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longer and harder to build stability at various stages of the Developmental Sequence. By replicating the</w:t>
      </w:r>
    </w:p>
    <w:p w14:paraId="4018854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Developmental Sequence through a program of </w:t>
      </w: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Movement, we are able to create a healthy</w:t>
      </w:r>
    </w:p>
    <w:p w14:paraId="07BE063C" w14:textId="7F5D1A39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physical body and nervous system.</w:t>
      </w:r>
    </w:p>
    <w:p w14:paraId="31C3F14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2001CE9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is the specific approach that meets the needs of this child or adult in the most</w:t>
      </w:r>
    </w:p>
    <w:p w14:paraId="005E4EF2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comprehensive way available because it follows the Developmental Sequence. Through its neuro-motor and</w:t>
      </w:r>
    </w:p>
    <w:p w14:paraId="3D074B3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sensory programs, NDM completes and fills in gaps in development, allowing the client to move forward in </w:t>
      </w:r>
      <w:proofErr w:type="gramStart"/>
      <w:r w:rsidRPr="006431CE">
        <w:rPr>
          <w:rFonts w:asciiTheme="majorHAnsi" w:hAnsiTheme="majorHAnsi" w:cstheme="majorHAnsi"/>
          <w:color w:val="auto"/>
          <w:sz w:val="22"/>
          <w:szCs w:val="22"/>
        </w:rPr>
        <w:t>their</w:t>
      </w:r>
      <w:proofErr w:type="gramEnd"/>
    </w:p>
    <w:p w14:paraId="5BDD6AC0" w14:textId="450CBC5D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anatomical and neurological growth.</w:t>
      </w:r>
    </w:p>
    <w:p w14:paraId="14A307C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585533F2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is a movement and sensory-based, drug-free approach to addressing the challenges</w:t>
      </w:r>
    </w:p>
    <w:p w14:paraId="57B6AFD7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of a disorganized or injured brain. Brains can become dysfunctional with a patchy or spotty distribution of</w:t>
      </w:r>
    </w:p>
    <w:p w14:paraId="1684BEA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challenges that often stand out against a pattern of largely normal neuro-developmental skills. They may present</w:t>
      </w:r>
    </w:p>
    <w:p w14:paraId="7D929D3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themselves against a background of good intelligence, while behavior can be extreme and unmanageable. Some</w:t>
      </w:r>
    </w:p>
    <w:p w14:paraId="7CA69960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children have pervasive neurodevelopmental challenges that impact all areas of their functioning, and in more</w:t>
      </w:r>
    </w:p>
    <w:p w14:paraId="1E56F9E1" w14:textId="4D6DA4B9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extreme cases, children are globally delayed, or brain injured.</w:t>
      </w:r>
    </w:p>
    <w:p w14:paraId="025521B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09BCE5EA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More commonly, however, children can have a wide range of less extreme, but still highly challenging diagnoses,</w:t>
      </w:r>
    </w:p>
    <w:p w14:paraId="2ECCE5D3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including most of the “alphabet” diagnoses: RAD, ODD, OCD, ADD, ADHD, FASD, CP, Tourette’s, Autism</w:t>
      </w:r>
    </w:p>
    <w:p w14:paraId="0599A2C0" w14:textId="3D123771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Spectrum, etc. All of these diagnoses are on a continuum of a damaged or under-developed brain.</w:t>
      </w:r>
    </w:p>
    <w:p w14:paraId="7EE5C097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7205641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 Central Problem lies in the brain itself, rather than in any number of other factors that have been considered in</w:t>
      </w:r>
    </w:p>
    <w:p w14:paraId="53DD6CA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 child’s experience. The brain itself is the central problem, and when you have a central problem, you can</w:t>
      </w:r>
    </w:p>
    <w:p w14:paraId="709DC8E2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logically posit a central solution. Thus, when you treat the central organism, the brain itself, you can go a long way</w:t>
      </w:r>
    </w:p>
    <w:p w14:paraId="4B1CE0A1" w14:textId="16FBB237" w:rsidR="00051D6F" w:rsidRDefault="006431CE" w:rsidP="006431CE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toward recovery.</w:t>
      </w:r>
    </w:p>
    <w:p w14:paraId="2DE25336" w14:textId="77777777" w:rsidR="00051D6F" w:rsidRPr="006431CE" w:rsidRDefault="00051D6F">
      <w:pPr>
        <w:rPr>
          <w:rFonts w:asciiTheme="majorHAnsi" w:hAnsiTheme="majorHAnsi" w:cstheme="majorHAnsi"/>
          <w:sz w:val="22"/>
          <w:szCs w:val="22"/>
        </w:rPr>
      </w:pPr>
    </w:p>
    <w:p w14:paraId="6F3AE3A0" w14:textId="4F1A5931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>HOW DOES NEURODEVELOPMENTAL MOVEMENT WORK?</w:t>
      </w:r>
    </w:p>
    <w:p w14:paraId="40DC7BDA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413B5DC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addresses these issues by evaluating skills at seven developmental levels, and</w:t>
      </w:r>
    </w:p>
    <w:p w14:paraId="1D89371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considers reflexes, movement, and sensory development. If there are gaps at any level, work is begun at the lowest</w:t>
      </w:r>
    </w:p>
    <w:p w14:paraId="3413561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level to enhance functionality and complete the required developmental task, by replicating the activities that a</w:t>
      </w:r>
    </w:p>
    <w:p w14:paraId="64DB211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neurologically typical child instinctively utilizes to integrate the brain. There is some variation on this if the child</w:t>
      </w:r>
    </w:p>
    <w:p w14:paraId="4591AD60" w14:textId="658825DF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has been traumatized in utero.</w:t>
      </w:r>
    </w:p>
    <w:p w14:paraId="3321C763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00B507E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 tools that are naturally provided to integrate the infant brain are the most effective way to integrate a brain that</w:t>
      </w:r>
    </w:p>
    <w:p w14:paraId="3BFDF6F3" w14:textId="31EADF9B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is missing some of those functions that lead to the above diagnoses.</w:t>
      </w:r>
    </w:p>
    <w:p w14:paraId="1A91117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18F798A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A typical infant goes through a series of reflexes or whole-body patterns of movement that lead to mobility and</w:t>
      </w:r>
    </w:p>
    <w:p w14:paraId="6DA9065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expand their sensory world. The more they move through the activities that comprise the Developmental Sequence,</w:t>
      </w:r>
    </w:p>
    <w:p w14:paraId="0864AA6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the greater the interaction with parents and the sensory world around them, the more they will be neurologically,</w:t>
      </w:r>
    </w:p>
    <w:p w14:paraId="18EAA5E9" w14:textId="4A57684E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emotionally, physically, academically, and socially whole.</w:t>
      </w:r>
    </w:p>
    <w:p w14:paraId="1649580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7CEBA9B7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Some children who were neurologically compromised at birth need more of these activities than is seen in typical</w:t>
      </w:r>
    </w:p>
    <w:p w14:paraId="77DADC0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development. By going back to replicate the Developmental Sequence, in these children, the brain is prompted to</w:t>
      </w:r>
    </w:p>
    <w:p w14:paraId="2237A67A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integrate the functions that, if left un-integrated, become rages, dyslexia, repetitive behaviors, bed-wetting, poor</w:t>
      </w:r>
    </w:p>
    <w:p w14:paraId="4BFA5722" w14:textId="16C28FEF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coordination, dyslexia, ADD . . . the list goes on.</w:t>
      </w:r>
    </w:p>
    <w:p w14:paraId="41188EA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5DED91C2" w14:textId="66266E4B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>HOW DOES A BRAIN BECOME DISORGANIZED OR INJURED?</w:t>
      </w:r>
    </w:p>
    <w:p w14:paraId="6B621F37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DFDBA9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How do those gaps in functioning occur? Specific brain damage can mean, for example, that the baby was dropped</w:t>
      </w:r>
    </w:p>
    <w:p w14:paraId="09EBD0A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on its head; they may have had a stroke in utero; in some children we see exposure to alcohol or drugs during</w:t>
      </w:r>
    </w:p>
    <w:p w14:paraId="36B1621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pregnancy—all of these are obvious. Less obvious are toxins in our environment, such as mercury, arsenic, lead,</w:t>
      </w:r>
    </w:p>
    <w:p w14:paraId="4E0C5BF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etc., that are in the chemicals we use every day. A highly stressed mother’s biochemistry will also flood the fetal</w:t>
      </w:r>
    </w:p>
    <w:p w14:paraId="4B306C7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brain with cortisol, which damages brain tissue. Other circumstances that can compromise the brain</w:t>
      </w:r>
    </w:p>
    <w:p w14:paraId="1BBD0BD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include: premature separation of the placenta, a difficult birth in which the baby’s head gets stuck against the</w:t>
      </w:r>
    </w:p>
    <w:p w14:paraId="3E7CC47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mother’s pelvic bones, with pressure on the skull and brain, the umbilical cord wrapped around the neck with</w:t>
      </w:r>
    </w:p>
    <w:p w14:paraId="538A2FB8" w14:textId="2E54775E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unrelieved pressure, jaundice—all of these can cause compromises in the brain.</w:t>
      </w:r>
    </w:p>
    <w:p w14:paraId="79742AAF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775596E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Separation from the biological mother, through adoption or merely a mother going right back to work, can</w:t>
      </w:r>
    </w:p>
    <w:p w14:paraId="298B462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traumatize the neonate. High fevers and medications can damage the brain. Anesthetics are culprits, and recent</w:t>
      </w:r>
    </w:p>
    <w:p w14:paraId="5F0F3A6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research has shown that babies who are administered anesthetics prior to two years old are more likely to have</w:t>
      </w:r>
    </w:p>
    <w:p w14:paraId="663F90E0" w14:textId="78967E19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learning disabilities.</w:t>
      </w:r>
    </w:p>
    <w:p w14:paraId="40706F1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2FA5C1F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In addition, when children’s natural motor activity is interrupted, they may skip critical parts of their developmental</w:t>
      </w:r>
    </w:p>
    <w:p w14:paraId="050EB30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process. Children who do not have adequate opportunity to crawl or creep due to constant holding, growing up in a</w:t>
      </w:r>
    </w:p>
    <w:p w14:paraId="1FF6603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car seat or variations of a “walker”, children who are sometimes referred to as ‘bucket babies’, can have specific</w:t>
      </w:r>
    </w:p>
    <w:p w14:paraId="49D60DEC" w14:textId="3463398C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impairments that lead to learning and behavior challenges.</w:t>
      </w:r>
    </w:p>
    <w:p w14:paraId="5DA3886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33E0FED0" w14:textId="65B58BE5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>WHERE TO BEGIN?</w:t>
      </w:r>
    </w:p>
    <w:p w14:paraId="00C4C94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99C3080" w14:textId="4146D24A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A </w:t>
      </w: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Specialist </w:t>
      </w:r>
      <w:r w:rsidRPr="006431CE">
        <w:rPr>
          <w:rFonts w:asciiTheme="majorHAnsi" w:hAnsiTheme="majorHAnsi" w:cstheme="majorHAnsi"/>
          <w:color w:val="auto"/>
          <w:sz w:val="22"/>
          <w:szCs w:val="22"/>
        </w:rPr>
        <w:t>will assess a child with all of this in mind and provide a program of activities that</w:t>
      </w:r>
    </w:p>
    <w:p w14:paraId="57FD8E8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should take about an hour a day. These activities will replicate any missing stages and will include reflex, motor,</w:t>
      </w:r>
    </w:p>
    <w:p w14:paraId="35514CFF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and sensory activities. </w:t>
      </w: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provides the client with one of the most comprehensive,</w:t>
      </w:r>
    </w:p>
    <w:p w14:paraId="5E9F0679" w14:textId="0B03B3D3" w:rsidR="00051D6F" w:rsidRPr="006431CE" w:rsidRDefault="006431CE" w:rsidP="006431CE">
      <w:pPr>
        <w:rPr>
          <w:rFonts w:asciiTheme="majorHAnsi" w:hAnsiTheme="majorHAnsi" w:cstheme="majorHAnsi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effective, and natural approaches to these challenging issues.</w:t>
      </w:r>
    </w:p>
    <w:p w14:paraId="15C83138" w14:textId="28164952" w:rsidR="00051D6F" w:rsidRPr="006431CE" w:rsidRDefault="00051D6F">
      <w:pPr>
        <w:rPr>
          <w:rFonts w:asciiTheme="majorHAnsi" w:hAnsiTheme="majorHAnsi" w:cstheme="majorHAnsi"/>
          <w:sz w:val="22"/>
          <w:szCs w:val="22"/>
        </w:rPr>
      </w:pPr>
    </w:p>
    <w:p w14:paraId="2287C25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Traditionally, the prevailing approaches in our culture respond to challenging children with one or both of two</w:t>
      </w:r>
    </w:p>
    <w:p w14:paraId="4D37E27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solutions, either: 1) Change or modify the behavior directly through behavioral programs or coaching—including</w:t>
      </w:r>
    </w:p>
    <w:p w14:paraId="73F6EA88" w14:textId="54FE4A6B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social behavior, academic behavior, and physical behavior; or, 2) Medicate.</w:t>
      </w:r>
    </w:p>
    <w:p w14:paraId="3A79D1D3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6290494F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lastRenderedPageBreak/>
        <w:t>We are given primarily these modalities, but with the ever-increasing level of dysfunction in our children, we must</w:t>
      </w:r>
    </w:p>
    <w:p w14:paraId="545936B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look beyond the two approaches that have been tried for an extended period of time with no resolution of the bigger</w:t>
      </w:r>
    </w:p>
    <w:p w14:paraId="7D95BEB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trends in the culture. We challenge all of our clients to look beyond interventions that have failed to heal the current</w:t>
      </w:r>
    </w:p>
    <w:p w14:paraId="74C3167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problems in childhood mental and physical health, and look to the central solution which, on examination, is the</w:t>
      </w:r>
    </w:p>
    <w:p w14:paraId="7B421A9D" w14:textId="6E735528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most logical and effective approach. Treat the brain itself with what the brain naturally needs.</w:t>
      </w:r>
    </w:p>
    <w:p w14:paraId="5996C0A3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3203E03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discards the behavior and/or medication model and focuses on the problems</w:t>
      </w:r>
    </w:p>
    <w:p w14:paraId="59BD561A" w14:textId="076916A5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underlying the neurological dysfunction. The central problem is met with a central solution.</w:t>
      </w:r>
    </w:p>
    <w:p w14:paraId="65965ADB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4F9CFF2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If medication would consistently work without side effects, parents might consider the effort put into the process as</w:t>
      </w:r>
    </w:p>
    <w:p w14:paraId="54F587F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“</w:t>
      </w:r>
      <w:proofErr w:type="gramStart"/>
      <w:r w:rsidRPr="006431CE">
        <w:rPr>
          <w:rFonts w:asciiTheme="majorHAnsi" w:hAnsiTheme="majorHAnsi" w:cstheme="majorHAnsi"/>
          <w:color w:val="auto"/>
          <w:sz w:val="22"/>
          <w:szCs w:val="22"/>
        </w:rPr>
        <w:t>too</w:t>
      </w:r>
      <w:proofErr w:type="gram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much”. Completing an NDM program takes approximately two years for many children, and for those children</w:t>
      </w:r>
    </w:p>
    <w:p w14:paraId="6A6DA774" w14:textId="5428761F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with considerable trauma, it can take up to three years in the resolution process.</w:t>
      </w:r>
    </w:p>
    <w:p w14:paraId="2F48790D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0BBE0B19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This is daily work, yet we have known families who have worked for two years simply adjusting medications with</w:t>
      </w:r>
    </w:p>
    <w:p w14:paraId="14BC7E8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no improvement, and sometimes some huge regressions in behaviors. So, as difficult as it may be to take an alternate</w:t>
      </w:r>
    </w:p>
    <w:p w14:paraId="1E4E9640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route, five years from now those who have worked to resolve the source of the problem will be getting on with </w:t>
      </w:r>
      <w:proofErr w:type="gramStart"/>
      <w:r w:rsidRPr="006431CE">
        <w:rPr>
          <w:rFonts w:asciiTheme="majorHAnsi" w:hAnsiTheme="majorHAnsi" w:cstheme="majorHAnsi"/>
          <w:color w:val="auto"/>
          <w:sz w:val="22"/>
          <w:szCs w:val="22"/>
        </w:rPr>
        <w:t>their</w:t>
      </w:r>
      <w:proofErr w:type="gramEnd"/>
    </w:p>
    <w:p w14:paraId="47E6D83C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lives, whereas those who have only addressed the symptoms through the behavior/medication model, will be dealing</w:t>
      </w:r>
    </w:p>
    <w:p w14:paraId="7E025E78" w14:textId="0A58AFE2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with, perhaps, teenagers whose behaviors have escalated.</w:t>
      </w:r>
    </w:p>
    <w:p w14:paraId="07602182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3BEF1848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Movement, properly done, can lead to tremendous healing in the vast majority of</w:t>
      </w:r>
    </w:p>
    <w:p w14:paraId="5E835134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children. Adults who have suffered these same insults to the central nervous system can do as well as children. In</w:t>
      </w:r>
    </w:p>
    <w:p w14:paraId="6ECF29EE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addition, adults who have had central nervous system insults, such as a traumatic brain injury or stroke, can find a</w:t>
      </w:r>
    </w:p>
    <w:p w14:paraId="1C887AD6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great deal of resolution of their issues through this process. All </w:t>
      </w:r>
      <w:proofErr w:type="spellStart"/>
      <w:r w:rsidRPr="006431CE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Movement Consultants work</w:t>
      </w:r>
    </w:p>
    <w:p w14:paraId="3ADD2275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with adults, as well as children, and we welcome their unique insights. We celebrate their full resolution of</w:t>
      </w:r>
    </w:p>
    <w:p w14:paraId="507FBD9E" w14:textId="0DF238BE" w:rsid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symptoms as much as we do in our children.</w:t>
      </w:r>
    </w:p>
    <w:p w14:paraId="20779390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</w:p>
    <w:p w14:paraId="4F9A2B71" w14:textId="77777777" w:rsidR="006431CE" w:rsidRPr="006431CE" w:rsidRDefault="006431CE" w:rsidP="006431C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b/>
          <w:bCs/>
          <w:color w:val="auto"/>
          <w:sz w:val="22"/>
          <w:szCs w:val="22"/>
        </w:rPr>
        <w:t>SERVICES</w:t>
      </w:r>
    </w:p>
    <w:p w14:paraId="2D40D7B6" w14:textId="3403ECEB" w:rsidR="009C1972" w:rsidRDefault="009C1972" w:rsidP="009C1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Free 20-min phone consultation</w:t>
      </w:r>
    </w:p>
    <w:p w14:paraId="5C8863E2" w14:textId="6A612E79" w:rsidR="006431CE" w:rsidRPr="009C1972" w:rsidRDefault="006431CE" w:rsidP="009C1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9C1972">
        <w:rPr>
          <w:rFonts w:asciiTheme="majorHAnsi" w:hAnsiTheme="majorHAnsi" w:cstheme="majorHAnsi"/>
          <w:color w:val="auto"/>
          <w:sz w:val="22"/>
          <w:szCs w:val="22"/>
        </w:rPr>
        <w:t>3-4 Hour Full Neurodevelopmental Assessment</w:t>
      </w:r>
      <w:r w:rsidR="009C1972" w:rsidRPr="009C1972">
        <w:rPr>
          <w:rFonts w:asciiTheme="majorHAnsi" w:hAnsiTheme="majorHAnsi" w:cstheme="majorHAnsi"/>
          <w:color w:val="auto"/>
          <w:sz w:val="22"/>
          <w:szCs w:val="22"/>
        </w:rPr>
        <w:t xml:space="preserve"> (divided into 2 appointments)</w:t>
      </w:r>
      <w:r w:rsidRPr="009C1972">
        <w:rPr>
          <w:rFonts w:asciiTheme="majorHAnsi" w:hAnsiTheme="majorHAnsi" w:cstheme="majorHAnsi"/>
          <w:color w:val="auto"/>
          <w:sz w:val="22"/>
          <w:szCs w:val="22"/>
        </w:rPr>
        <w:t>, complete with a comprehensive look at findings and a</w:t>
      </w:r>
      <w:r w:rsidR="009C1972" w:rsidRPr="009C19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C1972">
        <w:rPr>
          <w:rFonts w:asciiTheme="majorHAnsi" w:hAnsiTheme="majorHAnsi" w:cstheme="majorHAnsi"/>
          <w:color w:val="auto"/>
          <w:sz w:val="22"/>
          <w:szCs w:val="22"/>
        </w:rPr>
        <w:t>NeuroDevelopmental</w:t>
      </w:r>
      <w:proofErr w:type="spellEnd"/>
      <w:r w:rsidRPr="009C1972">
        <w:rPr>
          <w:rFonts w:asciiTheme="majorHAnsi" w:hAnsiTheme="majorHAnsi" w:cstheme="majorHAnsi"/>
          <w:color w:val="auto"/>
          <w:sz w:val="22"/>
          <w:szCs w:val="22"/>
        </w:rPr>
        <w:t xml:space="preserve"> program personalized to the client’s needs. The program will be created at the initial</w:t>
      </w:r>
      <w:r w:rsidR="009C19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C1972">
        <w:rPr>
          <w:rFonts w:asciiTheme="majorHAnsi" w:hAnsiTheme="majorHAnsi" w:cstheme="majorHAnsi"/>
          <w:color w:val="auto"/>
          <w:sz w:val="22"/>
          <w:szCs w:val="22"/>
        </w:rPr>
        <w:t>appointment and all participants will be trained in its execution.</w:t>
      </w:r>
    </w:p>
    <w:p w14:paraId="3BD7F81E" w14:textId="6C80E03E" w:rsidR="006431CE" w:rsidRPr="006431CE" w:rsidRDefault="006431CE" w:rsidP="006431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Free Follow-up Support by phone</w:t>
      </w:r>
      <w:r w:rsidR="009C1972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6431CE">
        <w:rPr>
          <w:rFonts w:asciiTheme="majorHAnsi" w:hAnsiTheme="majorHAnsi" w:cstheme="majorHAnsi"/>
          <w:color w:val="auto"/>
          <w:sz w:val="22"/>
          <w:szCs w:val="22"/>
        </w:rPr>
        <w:t xml:space="preserve"> email</w:t>
      </w:r>
      <w:r w:rsidR="009C1972">
        <w:rPr>
          <w:rFonts w:asciiTheme="majorHAnsi" w:hAnsiTheme="majorHAnsi" w:cstheme="majorHAnsi"/>
          <w:color w:val="auto"/>
          <w:sz w:val="22"/>
          <w:szCs w:val="22"/>
        </w:rPr>
        <w:t xml:space="preserve"> and/or zoom</w:t>
      </w:r>
      <w:r w:rsidRPr="006431C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B22FB3D" w14:textId="1DC50072" w:rsidR="006431CE" w:rsidRDefault="006431CE" w:rsidP="006431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6431CE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9C1972">
        <w:rPr>
          <w:rFonts w:asciiTheme="majorHAnsi" w:hAnsiTheme="majorHAnsi" w:cstheme="majorHAnsi"/>
          <w:color w:val="auto"/>
          <w:sz w:val="22"/>
          <w:szCs w:val="22"/>
        </w:rPr>
        <w:t>-</w:t>
      </w:r>
      <w:r w:rsidRPr="006431CE">
        <w:rPr>
          <w:rFonts w:asciiTheme="majorHAnsi" w:hAnsiTheme="majorHAnsi" w:cstheme="majorHAnsi"/>
          <w:color w:val="auto"/>
          <w:sz w:val="22"/>
          <w:szCs w:val="22"/>
        </w:rPr>
        <w:t>hour Re-Assessments, completed every 2-3 months until the client graduates from the program.</w:t>
      </w:r>
    </w:p>
    <w:p w14:paraId="29AED27B" w14:textId="55D9B9A1" w:rsidR="009C1972" w:rsidRDefault="009C1972" w:rsidP="006431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Live presentations available for schools, preschools, daycares, parenting groups, community groups.</w:t>
      </w:r>
    </w:p>
    <w:p w14:paraId="542A4DD2" w14:textId="77777777" w:rsidR="009C1972" w:rsidRPr="006431CE" w:rsidRDefault="009C1972" w:rsidP="009C1972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3C14DBFB" w14:textId="77777777" w:rsidR="00051D6F" w:rsidRPr="006431CE" w:rsidRDefault="00051D6F">
      <w:pPr>
        <w:rPr>
          <w:rFonts w:asciiTheme="majorHAnsi" w:hAnsiTheme="majorHAnsi" w:cstheme="majorHAnsi"/>
          <w:sz w:val="22"/>
          <w:szCs w:val="22"/>
        </w:rPr>
      </w:pPr>
    </w:p>
    <w:p w14:paraId="0747ED3A" w14:textId="51878CB8" w:rsidR="00051D6F" w:rsidRPr="009C1972" w:rsidRDefault="009C197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C1972">
        <w:rPr>
          <w:rFonts w:asciiTheme="majorHAnsi" w:hAnsiTheme="majorHAnsi" w:cstheme="majorHAnsi"/>
          <w:b/>
          <w:bCs/>
          <w:sz w:val="22"/>
          <w:szCs w:val="22"/>
        </w:rPr>
        <w:t>NEXT STEPS</w:t>
      </w:r>
    </w:p>
    <w:p w14:paraId="1AE8A726" w14:textId="0C15B768" w:rsidR="009C1972" w:rsidRPr="009C1972" w:rsidRDefault="009C1972" w:rsidP="009C197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C1972">
        <w:rPr>
          <w:rFonts w:asciiTheme="majorHAnsi" w:hAnsiTheme="majorHAnsi" w:cstheme="majorHAnsi"/>
          <w:sz w:val="22"/>
          <w:szCs w:val="22"/>
        </w:rPr>
        <w:t xml:space="preserve">Book a free phone consultation with Sandy Smith </w:t>
      </w:r>
      <w:r w:rsidR="00280176">
        <w:rPr>
          <w:rFonts w:asciiTheme="majorHAnsi" w:hAnsiTheme="majorHAnsi" w:cstheme="majorHAnsi"/>
          <w:sz w:val="22"/>
          <w:szCs w:val="22"/>
        </w:rPr>
        <w:t xml:space="preserve">by emailing </w:t>
      </w:r>
      <w:hyperlink r:id="rId8" w:history="1">
        <w:r w:rsidR="00280176" w:rsidRPr="00280176">
          <w:rPr>
            <w:rStyle w:val="Hyperlink"/>
            <w:rFonts w:asciiTheme="majorHAnsi" w:hAnsiTheme="majorHAnsi" w:cstheme="majorHAnsi"/>
            <w:color w:val="auto"/>
            <w:sz w:val="22"/>
            <w:szCs w:val="22"/>
          </w:rPr>
          <w:t>Sandy@cbfclinic.com</w:t>
        </w:r>
      </w:hyperlink>
      <w:r w:rsidR="00280176">
        <w:rPr>
          <w:rFonts w:asciiTheme="majorHAnsi" w:hAnsiTheme="majorHAnsi" w:cstheme="majorHAnsi"/>
          <w:sz w:val="22"/>
          <w:szCs w:val="22"/>
        </w:rPr>
        <w:t xml:space="preserve"> or</w:t>
      </w:r>
      <w:r w:rsidRPr="009C1972">
        <w:rPr>
          <w:rFonts w:asciiTheme="majorHAnsi" w:hAnsiTheme="majorHAnsi" w:cstheme="majorHAnsi"/>
          <w:sz w:val="22"/>
          <w:szCs w:val="22"/>
        </w:rPr>
        <w:t xml:space="preserve"> by calling 888-317-5605.</w:t>
      </w:r>
    </w:p>
    <w:p w14:paraId="4142CBC7" w14:textId="4195A177" w:rsidR="00051D6F" w:rsidRDefault="009C1972" w:rsidP="00280176">
      <w:pPr>
        <w:pStyle w:val="ListParagraph"/>
        <w:numPr>
          <w:ilvl w:val="0"/>
          <w:numId w:val="3"/>
        </w:numPr>
      </w:pPr>
      <w:r w:rsidRPr="009C1972">
        <w:rPr>
          <w:rFonts w:asciiTheme="majorHAnsi" w:hAnsiTheme="majorHAnsi" w:cstheme="majorHAnsi"/>
          <w:sz w:val="22"/>
          <w:szCs w:val="22"/>
        </w:rPr>
        <w:t xml:space="preserve">Book an NDM Initial Assessment appointment by </w:t>
      </w:r>
      <w:r w:rsidR="00280176">
        <w:rPr>
          <w:rFonts w:asciiTheme="majorHAnsi" w:hAnsiTheme="majorHAnsi" w:cstheme="majorHAnsi"/>
          <w:sz w:val="22"/>
          <w:szCs w:val="22"/>
        </w:rPr>
        <w:t xml:space="preserve">emailing </w:t>
      </w:r>
      <w:hyperlink r:id="rId9" w:history="1">
        <w:r w:rsidR="00280176" w:rsidRPr="001B1DE7">
          <w:rPr>
            <w:rStyle w:val="Hyperlink"/>
            <w:rFonts w:asciiTheme="majorHAnsi" w:hAnsiTheme="majorHAnsi" w:cstheme="majorHAnsi"/>
            <w:sz w:val="22"/>
            <w:szCs w:val="22"/>
          </w:rPr>
          <w:t>Sandy@cbfclinic.com</w:t>
        </w:r>
      </w:hyperlink>
      <w:r w:rsidR="00280176">
        <w:rPr>
          <w:rFonts w:asciiTheme="majorHAnsi" w:hAnsiTheme="majorHAnsi" w:cstheme="majorHAnsi"/>
          <w:sz w:val="22"/>
          <w:szCs w:val="22"/>
        </w:rPr>
        <w:t>.   NDM Appointments are held at our Brain Studio location at 7400 Carmel Executive Park, Suite 130 in Charlotte.</w:t>
      </w:r>
    </w:p>
    <w:p w14:paraId="3A9056C1" w14:textId="77777777" w:rsidR="00051D6F" w:rsidRDefault="00051D6F"/>
    <w:p w14:paraId="4E5CEC33" w14:textId="77777777" w:rsidR="00051D6F" w:rsidRDefault="00051D6F"/>
    <w:p w14:paraId="5DDE424F" w14:textId="77777777" w:rsidR="00051D6F" w:rsidRDefault="00051D6F"/>
    <w:p w14:paraId="32A2AC1D" w14:textId="77777777" w:rsidR="00051D6F" w:rsidRDefault="00051D6F"/>
    <w:p w14:paraId="25B19F17" w14:textId="77777777" w:rsidR="00051D6F" w:rsidRDefault="00051D6F"/>
    <w:p w14:paraId="2A3104EE" w14:textId="77777777" w:rsidR="00051D6F" w:rsidRDefault="00051D6F"/>
    <w:p w14:paraId="0F285EAE" w14:textId="77777777" w:rsidR="00051D6F" w:rsidRDefault="00051D6F"/>
    <w:p w14:paraId="1AC4FF0C" w14:textId="1CEF174A" w:rsidR="00051D6F" w:rsidRDefault="00051D6F">
      <w:pPr>
        <w:jc w:val="center"/>
      </w:pPr>
    </w:p>
    <w:sectPr w:rsidR="00051D6F">
      <w:footerReference w:type="default" r:id="rId10"/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931B" w14:textId="77777777" w:rsidR="00527532" w:rsidRDefault="00527532" w:rsidP="009C1972">
      <w:r>
        <w:separator/>
      </w:r>
    </w:p>
  </w:endnote>
  <w:endnote w:type="continuationSeparator" w:id="0">
    <w:p w14:paraId="443B84D7" w14:textId="77777777" w:rsidR="00527532" w:rsidRDefault="00527532" w:rsidP="009C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2F27" w14:textId="30090888" w:rsidR="008B42E0" w:rsidRPr="008B42E0" w:rsidRDefault="008B42E0" w:rsidP="008B42E0">
    <w:pPr>
      <w:pStyle w:val="Footer"/>
      <w:jc w:val="center"/>
      <w:rPr>
        <w:rFonts w:asciiTheme="majorHAnsi" w:hAnsiTheme="majorHAnsi" w:cstheme="majorHAnsi"/>
        <w:color w:val="548DD4" w:themeColor="text2" w:themeTint="99"/>
        <w:sz w:val="20"/>
        <w:szCs w:val="20"/>
      </w:rPr>
    </w:pPr>
    <w:r w:rsidRPr="008B42E0">
      <w:rPr>
        <w:rFonts w:asciiTheme="majorHAnsi" w:hAnsiTheme="majorHAnsi" w:cstheme="majorHAnsi"/>
        <w:color w:val="548DD4" w:themeColor="text2" w:themeTint="99"/>
        <w:sz w:val="20"/>
        <w:szCs w:val="20"/>
      </w:rPr>
      <w:t xml:space="preserve">Sandy Smith, NDM Specialist          </w:t>
    </w:r>
    <w:hyperlink r:id="rId1" w:history="1">
      <w:r w:rsidRPr="008B42E0">
        <w:rPr>
          <w:rStyle w:val="Hyperlink"/>
          <w:rFonts w:asciiTheme="majorHAnsi" w:hAnsiTheme="majorHAnsi" w:cstheme="majorHAnsi"/>
          <w:color w:val="548DD4" w:themeColor="text2" w:themeTint="99"/>
          <w:sz w:val="20"/>
          <w:szCs w:val="20"/>
        </w:rPr>
        <w:t>Sandy@cbflinic.com</w:t>
      </w:r>
    </w:hyperlink>
    <w:r w:rsidRPr="008B42E0">
      <w:rPr>
        <w:rFonts w:asciiTheme="majorHAnsi" w:hAnsiTheme="majorHAnsi" w:cstheme="majorHAnsi"/>
        <w:color w:val="548DD4" w:themeColor="text2" w:themeTint="99"/>
        <w:sz w:val="20"/>
        <w:szCs w:val="20"/>
      </w:rPr>
      <w:t xml:space="preserve">          888-317-5601 x701</w:t>
    </w:r>
  </w:p>
  <w:p w14:paraId="2DC70CF9" w14:textId="77777777" w:rsidR="008B42E0" w:rsidRPr="008B42E0" w:rsidRDefault="008B42E0">
    <w:pPr>
      <w:pStyle w:val="Footer"/>
      <w:rPr>
        <w:rFonts w:asciiTheme="majorHAnsi" w:hAnsiTheme="majorHAnsi" w:cstheme="majorHAnsi"/>
        <w:color w:val="548DD4" w:themeColor="text2" w:themeTint="99"/>
        <w:sz w:val="20"/>
        <w:szCs w:val="20"/>
      </w:rPr>
    </w:pPr>
  </w:p>
  <w:p w14:paraId="2C66B090" w14:textId="77777777" w:rsidR="008B42E0" w:rsidRDefault="008B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C896" w14:textId="77777777" w:rsidR="00527532" w:rsidRDefault="00527532" w:rsidP="009C1972">
      <w:r>
        <w:separator/>
      </w:r>
    </w:p>
  </w:footnote>
  <w:footnote w:type="continuationSeparator" w:id="0">
    <w:p w14:paraId="278A77E5" w14:textId="77777777" w:rsidR="00527532" w:rsidRDefault="00527532" w:rsidP="009C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141E"/>
    <w:multiLevelType w:val="hybridMultilevel"/>
    <w:tmpl w:val="55589988"/>
    <w:lvl w:ilvl="0" w:tplc="4864AC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37C"/>
    <w:multiLevelType w:val="hybridMultilevel"/>
    <w:tmpl w:val="55BA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53A3"/>
    <w:multiLevelType w:val="hybridMultilevel"/>
    <w:tmpl w:val="D6D679AA"/>
    <w:lvl w:ilvl="0" w:tplc="4864AC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59629">
    <w:abstractNumId w:val="1"/>
  </w:num>
  <w:num w:numId="2" w16cid:durableId="360711115">
    <w:abstractNumId w:val="0"/>
  </w:num>
  <w:num w:numId="3" w16cid:durableId="8422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6F"/>
    <w:rsid w:val="00051D6F"/>
    <w:rsid w:val="001931E4"/>
    <w:rsid w:val="00280176"/>
    <w:rsid w:val="00377551"/>
    <w:rsid w:val="003C5FB4"/>
    <w:rsid w:val="004B7A15"/>
    <w:rsid w:val="004D40A0"/>
    <w:rsid w:val="00527532"/>
    <w:rsid w:val="006431CE"/>
    <w:rsid w:val="00672DA7"/>
    <w:rsid w:val="008B42E0"/>
    <w:rsid w:val="008D7FDE"/>
    <w:rsid w:val="009C1972"/>
    <w:rsid w:val="00C67332"/>
    <w:rsid w:val="00D40A30"/>
    <w:rsid w:val="00F731FD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0B59"/>
  <w15:docId w15:val="{1669D612-BE02-4913-A7E5-A315E33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2A31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PASubsection">
    <w:name w:val="APA Subsection"/>
    <w:basedOn w:val="Normal"/>
    <w:qFormat/>
    <w:rsid w:val="005D6C4A"/>
    <w:rPr>
      <w:rFonts w:ascii="Garamond" w:hAnsi="Garamond" w:cs="Arial"/>
      <w:i/>
      <w:szCs w:val="20"/>
    </w:rPr>
  </w:style>
  <w:style w:type="paragraph" w:customStyle="1" w:styleId="APAindentedsubhead">
    <w:name w:val="APA indented subhead"/>
    <w:basedOn w:val="Normal"/>
    <w:qFormat/>
    <w:rsid w:val="003F0572"/>
    <w:pPr>
      <w:ind w:firstLine="720"/>
    </w:pPr>
    <w:rPr>
      <w:rFonts w:ascii="Garamond" w:hAnsi="Garamond"/>
      <w:i/>
      <w:color w:val="000000"/>
    </w:rPr>
  </w:style>
  <w:style w:type="paragraph" w:styleId="TOC3">
    <w:name w:val="toc 3"/>
    <w:basedOn w:val="Normal"/>
    <w:next w:val="Normal"/>
    <w:autoRedefine/>
    <w:semiHidden/>
    <w:rsid w:val="00BB4E50"/>
    <w:pPr>
      <w:snapToGrid w:val="0"/>
      <w:ind w:left="4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2A31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3C5FB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43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72"/>
    <w:rPr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72"/>
    <w:rPr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@cbfcli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dy@cbfclin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y@cbf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3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Berry</dc:creator>
  <cp:keywords/>
  <dc:description/>
  <cp:lastModifiedBy>Melanie Berry</cp:lastModifiedBy>
  <cp:revision>2</cp:revision>
  <cp:lastPrinted>2023-02-20T19:08:00Z</cp:lastPrinted>
  <dcterms:created xsi:type="dcterms:W3CDTF">2023-02-25T20:59:00Z</dcterms:created>
  <dcterms:modified xsi:type="dcterms:W3CDTF">2023-03-01T22:38:00Z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